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16C8" w14:textId="77777777" w:rsidR="00427E37" w:rsidRDefault="00427E3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5"/>
          <w:szCs w:val="15"/>
        </w:rPr>
      </w:pPr>
    </w:p>
    <w:p w14:paraId="3CEE2EFB" w14:textId="77777777" w:rsidR="00427E37" w:rsidRDefault="00427E3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5"/>
          <w:szCs w:val="15"/>
        </w:rPr>
      </w:pPr>
    </w:p>
    <w:p w14:paraId="188D22D6" w14:textId="77777777" w:rsidR="00427E37" w:rsidRDefault="00EF1C8F">
      <w:pPr>
        <w:pStyle w:val="Ttulo1"/>
        <w:spacing w:before="89"/>
        <w:ind w:right="595" w:firstLine="3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RESOLUÇÃO CGRAD – 23/20, 05 DE AGOSTO DE 2020 - ANEXO I</w:t>
      </w:r>
    </w:p>
    <w:p w14:paraId="797E2270" w14:textId="77777777" w:rsidR="00427E37" w:rsidRDefault="00EF1C8F">
      <w:pPr>
        <w:pStyle w:val="Ttulo2"/>
        <w:spacing w:before="117"/>
        <w:ind w:left="364" w:right="534"/>
      </w:pPr>
      <w:r>
        <w:t>TERMO DE CONCESSÃO E ACEITAÇÃO DE BOLSA DE MONITORIA NO ERE</w:t>
      </w:r>
    </w:p>
    <w:p w14:paraId="76FC1374" w14:textId="77777777" w:rsidR="00427E37" w:rsidRDefault="00EF1C8F">
      <w:pPr>
        <w:pBdr>
          <w:top w:val="nil"/>
          <w:left w:val="nil"/>
          <w:bottom w:val="nil"/>
          <w:right w:val="nil"/>
          <w:between w:val="nil"/>
        </w:pBdr>
        <w:spacing w:before="2"/>
        <w:ind w:left="431" w:right="677" w:hanging="12"/>
        <w:rPr>
          <w:color w:val="000000"/>
        </w:rPr>
      </w:pPr>
      <w:r>
        <w:rPr>
          <w:color w:val="000000"/>
        </w:rPr>
        <w:t>O Centro Federal de Educação Tecnológica de Minas Gerais, de agora em diante denominado apenas CEFET-MG, concede observados os termos vigentes sobre a matéria, Bolsa de Monitoria ao aluno:_____________________________________ cédula de identidade:__________________________ órgão emissor:____________________________ curso:___________________________</w:t>
      </w:r>
      <w:r>
        <w:rPr>
          <w:color w:val="000000"/>
        </w:rPr>
        <w:tab/>
        <w:t>número de matrícula: _______________________ período: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 disciplina:__________________________________, professor-orientador:__________________________, para exercer atividades de monitoria junto ao Departamento ___________________________ de acordo com as condições estipuladas a seguir:</w:t>
      </w:r>
    </w:p>
    <w:p w14:paraId="3F833137" w14:textId="77777777" w:rsidR="00427E37" w:rsidRDefault="00EF1C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70"/>
        </w:tabs>
        <w:spacing w:line="252" w:lineRule="auto"/>
        <w:ind w:left="431" w:right="677" w:hanging="277"/>
      </w:pPr>
      <w:r>
        <w:rPr>
          <w:color w:val="000000"/>
        </w:rPr>
        <w:t>O período de vigência da presente Bolsa de Monitoria será de até 04 (quatro) meses, com início em</w:t>
      </w:r>
    </w:p>
    <w:p w14:paraId="2703F05C" w14:textId="77777777" w:rsidR="00427E37" w:rsidRDefault="00EF1C8F">
      <w:pPr>
        <w:pBdr>
          <w:top w:val="nil"/>
          <w:left w:val="nil"/>
          <w:bottom w:val="nil"/>
          <w:right w:val="nil"/>
          <w:between w:val="nil"/>
        </w:pBdr>
        <w:tabs>
          <w:tab w:val="left" w:pos="1216"/>
          <w:tab w:val="left" w:pos="3624"/>
          <w:tab w:val="left" w:pos="5772"/>
          <w:tab w:val="left" w:pos="8180"/>
          <w:tab w:val="left" w:pos="9325"/>
        </w:tabs>
        <w:spacing w:line="252" w:lineRule="auto"/>
        <w:ind w:left="431" w:right="677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de</w:t>
      </w:r>
      <w:r>
        <w:rPr>
          <w:color w:val="000000"/>
          <w:u w:val="single"/>
        </w:rPr>
        <w:tab/>
      </w:r>
      <w:r>
        <w:rPr>
          <w:color w:val="000000"/>
        </w:rPr>
        <w:t>e término em</w:t>
      </w:r>
      <w:r>
        <w:rPr>
          <w:color w:val="000000"/>
          <w:u w:val="single"/>
        </w:rPr>
        <w:tab/>
      </w:r>
      <w:r>
        <w:rPr>
          <w:color w:val="000000"/>
        </w:rPr>
        <w:t>de</w:t>
      </w:r>
      <w:r>
        <w:rPr>
          <w:color w:val="000000"/>
          <w:u w:val="single"/>
        </w:rPr>
        <w:tab/>
      </w:r>
      <w:r>
        <w:rPr>
          <w:color w:val="000000"/>
        </w:rPr>
        <w:t>de 20</w:t>
      </w:r>
      <w:r>
        <w:rPr>
          <w:color w:val="000000"/>
          <w:u w:val="single"/>
        </w:rPr>
        <w:tab/>
      </w:r>
      <w:r>
        <w:rPr>
          <w:color w:val="000000"/>
        </w:rPr>
        <w:t>.</w:t>
      </w:r>
    </w:p>
    <w:p w14:paraId="5D28CA0B" w14:textId="77777777" w:rsidR="00427E37" w:rsidRDefault="00EF1C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87"/>
          <w:tab w:val="left" w:pos="5059"/>
          <w:tab w:val="left" w:pos="10131"/>
        </w:tabs>
        <w:spacing w:line="252" w:lineRule="auto"/>
        <w:ind w:left="431" w:right="677" w:hanging="294"/>
      </w:pPr>
      <w:r>
        <w:rPr>
          <w:color w:val="000000"/>
        </w:rPr>
        <w:t>O valor da Bolsa será de R$</w:t>
      </w:r>
      <w:r>
        <w:rPr>
          <w:color w:val="000000"/>
          <w:u w:val="single"/>
        </w:rPr>
        <w:tab/>
      </w:r>
      <w:r>
        <w:rPr>
          <w:color w:val="000000"/>
        </w:rPr>
        <w:t>(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00DBF2EC" w14:textId="77777777" w:rsidR="00427E37" w:rsidRDefault="00EF1C8F">
      <w:pPr>
        <w:pBdr>
          <w:top w:val="nil"/>
          <w:left w:val="nil"/>
          <w:bottom w:val="nil"/>
          <w:right w:val="nil"/>
          <w:between w:val="nil"/>
        </w:pBdr>
        <w:tabs>
          <w:tab w:val="left" w:pos="2152"/>
        </w:tabs>
        <w:spacing w:before="4"/>
        <w:ind w:left="431" w:right="677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) mensais, cujo valor é definido anualmente pelo Conselho Diretor, ficando o Monitor sujeito ao regimento de 15 (quinze) horas semanais de efetivo trabalho, em horário a ser estabelecido pelo professor-orientador e pelo Departamento.</w:t>
      </w:r>
    </w:p>
    <w:p w14:paraId="110302EE" w14:textId="77777777" w:rsidR="00427E37" w:rsidRDefault="00EF1C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43"/>
        </w:tabs>
        <w:ind w:left="431" w:right="677" w:firstLine="0"/>
      </w:pPr>
      <w:r>
        <w:rPr>
          <w:color w:val="000000"/>
        </w:rPr>
        <w:t>O monitor, dentro do horário de trabalho, obrigar-se–á desenvolver um programa vinculado ao ensino e a pesquisa, sob orientação de professores do Departamento, designado pelo respectivo chefe.</w:t>
      </w:r>
    </w:p>
    <w:p w14:paraId="3B942AF8" w14:textId="77777777" w:rsidR="00427E37" w:rsidRDefault="00EF1C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46"/>
        </w:tabs>
        <w:ind w:left="431" w:right="677" w:firstLine="0"/>
      </w:pPr>
      <w:r>
        <w:rPr>
          <w:color w:val="000000"/>
        </w:rPr>
        <w:t>O monitor, ao final de cada período, fica obrigado a elaborar e encaminhar ao professor-orientador, até o último dia do semestre letivo, relatório final de suas atividades.</w:t>
      </w:r>
    </w:p>
    <w:p w14:paraId="3E414E83" w14:textId="77777777" w:rsidR="00427E37" w:rsidRDefault="00EF1C8F">
      <w:pPr>
        <w:pBdr>
          <w:top w:val="nil"/>
          <w:left w:val="nil"/>
          <w:bottom w:val="nil"/>
          <w:right w:val="nil"/>
          <w:between w:val="nil"/>
        </w:pBdr>
        <w:ind w:left="431" w:right="677" w:firstLine="57"/>
        <w:rPr>
          <w:color w:val="000000"/>
        </w:rPr>
      </w:pPr>
      <w:r>
        <w:rPr>
          <w:color w:val="000000"/>
        </w:rPr>
        <w:t>5 – A presente concessão não estabelece, em hipótese alguma e para nenhum feito, qualquer vínculo</w:t>
      </w:r>
      <w:r>
        <w:t xml:space="preserve"> empregatício</w:t>
      </w:r>
      <w:r>
        <w:rPr>
          <w:color w:val="000000"/>
        </w:rPr>
        <w:t xml:space="preserve"> entre o CEFET-MG e o monitor, ou entre este e terceiros e não dará direito a quaisquer vantagens, além das expressamente previstas neste termo (Decreto N.º68.771/71. Art.4º).</w:t>
      </w:r>
    </w:p>
    <w:p w14:paraId="6A6DD4A6" w14:textId="77777777" w:rsidR="00427E37" w:rsidRDefault="00EF1C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6"/>
        </w:tabs>
        <w:ind w:left="431" w:right="677" w:firstLine="0"/>
      </w:pPr>
      <w:r>
        <w:rPr>
          <w:color w:val="000000"/>
        </w:rPr>
        <w:t>O monitor abaixo assinado declara que aceita a bolsa que lhe é concedida, sem restrição, em todos os seus termos e condições.</w:t>
      </w:r>
    </w:p>
    <w:p w14:paraId="1283D513" w14:textId="77777777" w:rsidR="00427E37" w:rsidRDefault="00EF1C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6"/>
        </w:tabs>
        <w:spacing w:before="1"/>
        <w:ind w:left="431" w:right="677" w:firstLine="0"/>
      </w:pPr>
      <w:r>
        <w:rPr>
          <w:color w:val="000000"/>
        </w:rPr>
        <w:t xml:space="preserve">Os Chefes dos Departamentos ficam solidariamente responsáveis pelo cumprimento das obrigações </w:t>
      </w:r>
      <w:r>
        <w:t>mencionadas</w:t>
      </w:r>
      <w:r>
        <w:rPr>
          <w:color w:val="000000"/>
        </w:rPr>
        <w:t xml:space="preserve"> neste termo, comprometendo-se a comunicar à Diretoria de Graduação qualquer espécie de </w:t>
      </w:r>
      <w:r>
        <w:t>inadimplência.</w:t>
      </w:r>
    </w:p>
    <w:p w14:paraId="6691FB8A" w14:textId="77777777" w:rsidR="00427E37" w:rsidRDefault="00EF1C8F">
      <w:pPr>
        <w:pBdr>
          <w:top w:val="nil"/>
          <w:left w:val="nil"/>
          <w:bottom w:val="nil"/>
          <w:right w:val="nil"/>
          <w:between w:val="nil"/>
        </w:pBdr>
        <w:spacing w:before="2"/>
        <w:ind w:left="431" w:right="677"/>
        <w:rPr>
          <w:color w:val="000000"/>
        </w:rPr>
      </w:pPr>
      <w:r>
        <w:rPr>
          <w:color w:val="000000"/>
        </w:rPr>
        <w:t>8 - Dados bancários para pagamento:</w:t>
      </w:r>
    </w:p>
    <w:p w14:paraId="096BBB79" w14:textId="77777777" w:rsidR="00427E37" w:rsidRDefault="00427E3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</w:p>
    <w:p w14:paraId="0503B860" w14:textId="77777777" w:rsidR="00427E37" w:rsidRDefault="00EF1C8F">
      <w:pPr>
        <w:pBdr>
          <w:top w:val="nil"/>
          <w:left w:val="nil"/>
          <w:bottom w:val="nil"/>
          <w:right w:val="nil"/>
          <w:between w:val="nil"/>
        </w:pBdr>
        <w:tabs>
          <w:tab w:val="left" w:pos="5597"/>
        </w:tabs>
        <w:ind w:left="212"/>
        <w:rPr>
          <w:color w:val="000000"/>
        </w:rPr>
      </w:pPr>
      <w:r>
        <w:rPr>
          <w:color w:val="000000"/>
        </w:rPr>
        <w:t xml:space="preserve">CPF: 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AC4DCD0" w14:textId="77777777" w:rsidR="00427E37" w:rsidRDefault="00EF1C8F">
      <w:pPr>
        <w:pBdr>
          <w:top w:val="nil"/>
          <w:left w:val="nil"/>
          <w:bottom w:val="nil"/>
          <w:right w:val="nil"/>
          <w:between w:val="nil"/>
        </w:pBdr>
        <w:tabs>
          <w:tab w:val="left" w:pos="2752"/>
          <w:tab w:val="left" w:pos="3057"/>
          <w:tab w:val="left" w:pos="5117"/>
          <w:tab w:val="left" w:pos="5443"/>
          <w:tab w:val="left" w:pos="8141"/>
          <w:tab w:val="left" w:pos="10424"/>
        </w:tabs>
        <w:spacing w:before="134"/>
        <w:ind w:left="212"/>
        <w:rPr>
          <w:color w:val="000000"/>
        </w:rPr>
      </w:pPr>
      <w:r>
        <w:rPr>
          <w:color w:val="000000"/>
        </w:rPr>
        <w:t>C/C:</w:t>
      </w:r>
      <w:r>
        <w:rPr>
          <w:color w:val="000000"/>
          <w:u w:val="single"/>
        </w:rPr>
        <w:tab/>
      </w:r>
      <w:r>
        <w:rPr>
          <w:color w:val="000000"/>
        </w:rPr>
        <w:tab/>
        <w:t>Banco:</w:t>
      </w:r>
      <w:r>
        <w:rPr>
          <w:color w:val="000000"/>
          <w:u w:val="single"/>
        </w:rPr>
        <w:tab/>
      </w:r>
      <w:r>
        <w:rPr>
          <w:color w:val="000000"/>
        </w:rPr>
        <w:tab/>
        <w:t>Agência:</w:t>
      </w:r>
      <w:r>
        <w:rPr>
          <w:color w:val="000000"/>
          <w:u w:val="single"/>
        </w:rPr>
        <w:tab/>
      </w:r>
      <w:r>
        <w:rPr>
          <w:color w:val="000000"/>
        </w:rPr>
        <w:t xml:space="preserve">Operação: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6D5822A1" w14:textId="77777777" w:rsidR="00427E37" w:rsidRDefault="00427E3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5"/>
          <w:szCs w:val="25"/>
        </w:rPr>
      </w:pPr>
    </w:p>
    <w:p w14:paraId="6935591F" w14:textId="77777777" w:rsidR="00427E37" w:rsidRDefault="00EF1C8F">
      <w:pPr>
        <w:tabs>
          <w:tab w:val="left" w:pos="6881"/>
          <w:tab w:val="left" w:pos="9169"/>
          <w:tab w:val="left" w:pos="10340"/>
        </w:tabs>
        <w:spacing w:before="92"/>
        <w:ind w:left="4778"/>
        <w:rPr>
          <w:sz w:val="21"/>
          <w:szCs w:val="21"/>
        </w:rPr>
      </w:pPr>
      <w:r>
        <w:rPr>
          <w:sz w:val="21"/>
          <w:szCs w:val="21"/>
        </w:rPr>
        <w:t>Belo Horizonte,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>de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 xml:space="preserve">de   </w:t>
      </w:r>
      <w:r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ab/>
      </w:r>
    </w:p>
    <w:p w14:paraId="3EA8E3FC" w14:textId="77777777" w:rsidR="00427E37" w:rsidRDefault="00427E3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03F1FB3" w14:textId="77777777" w:rsidR="00427E37" w:rsidRDefault="00427E3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</w:rPr>
      </w:pPr>
    </w:p>
    <w:p w14:paraId="40AFF81C" w14:textId="77777777" w:rsidR="00427E37" w:rsidRDefault="00EF1C8F">
      <w:pPr>
        <w:tabs>
          <w:tab w:val="left" w:pos="5506"/>
        </w:tabs>
        <w:spacing w:line="20" w:lineRule="auto"/>
        <w:ind w:left="-2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F306C81" wp14:editId="3FBF5C3E">
                <wp:extent cx="2969260" cy="7620"/>
                <wp:effectExtent l="0" t="0" r="0" b="0"/>
                <wp:docPr id="8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9260" cy="7620"/>
                          <a:chOff x="3861370" y="3776190"/>
                          <a:chExt cx="2969260" cy="7620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3861370" y="3776190"/>
                            <a:ext cx="2969260" cy="7620"/>
                            <a:chOff x="0" y="0"/>
                            <a:chExt cx="4676" cy="12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46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F47FEE" w14:textId="77777777" w:rsidR="00427E37" w:rsidRDefault="00427E3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tângulo 3"/>
                          <wps:cNvSpPr/>
                          <wps:spPr>
                            <a:xfrm>
                              <a:off x="0" y="0"/>
                              <a:ext cx="4676" cy="12"/>
                            </a:xfrm>
                            <a:prstGeom prst="rect">
                              <a:avLst/>
                            </a:prstGeom>
                            <a:solidFill>
                              <a:srgbClr val="00000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45321A" w14:textId="77777777" w:rsidR="00427E37" w:rsidRDefault="00427E3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306C81" id="_x0000_s1026" style="width:233.8pt;height:.6pt;mso-position-horizontal-relative:char;mso-position-vertical-relative:line" coordorigin="38613,37761" coordsize="2969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">
                <v:group id="Agrupar 1" o:spid="_x0000_s1027" style="position:absolute;left:38613;top:37761;width:29693;height:77" coordsize="467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ângulo 2" o:spid="_x0000_s1028" style="position:absolute;width:46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0AF47FEE" w14:textId="77777777" w:rsidR="00427E37" w:rsidRDefault="00427E3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ângulo 3" o:spid="_x0000_s1029" style="position:absolute;width:4676;height: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" fillcolor="#000009" stroked="f">
                    <v:textbox inset="2.53958mm,2.53958mm,2.53958mm,2.53958mm">
                      <w:txbxContent>
                        <w:p w14:paraId="0845321A" w14:textId="77777777" w:rsidR="00427E37" w:rsidRDefault="00427E3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  <w:r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B428606" wp14:editId="321C634E">
                <wp:extent cx="3139440" cy="7620"/>
                <wp:effectExtent l="0" t="0" r="0" b="0"/>
                <wp:docPr id="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9440" cy="7620"/>
                          <a:chOff x="3776280" y="3776190"/>
                          <a:chExt cx="3139440" cy="7620"/>
                        </a:xfrm>
                      </wpg:grpSpPr>
                      <wpg:grpSp>
                        <wpg:cNvPr id="4" name="Agrupar 4"/>
                        <wpg:cNvGrpSpPr/>
                        <wpg:grpSpPr>
                          <a:xfrm>
                            <a:off x="3776280" y="3776190"/>
                            <a:ext cx="3139440" cy="7620"/>
                            <a:chOff x="0" y="0"/>
                            <a:chExt cx="4944" cy="12"/>
                          </a:xfrm>
                        </wpg:grpSpPr>
                        <wps:wsp>
                          <wps:cNvPr id="5" name="Retângulo 5"/>
                          <wps:cNvSpPr/>
                          <wps:spPr>
                            <a:xfrm>
                              <a:off x="0" y="0"/>
                              <a:ext cx="49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7E63F9" w14:textId="77777777" w:rsidR="00427E37" w:rsidRDefault="00427E3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etângulo 6"/>
                          <wps:cNvSpPr/>
                          <wps:spPr>
                            <a:xfrm>
                              <a:off x="0" y="0"/>
                              <a:ext cx="4944" cy="12"/>
                            </a:xfrm>
                            <a:prstGeom prst="rect">
                              <a:avLst/>
                            </a:prstGeom>
                            <a:solidFill>
                              <a:srgbClr val="00000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9D92BA" w14:textId="77777777" w:rsidR="00427E37" w:rsidRDefault="00427E3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428606" id="_x0000_s1030" style="width:247.2pt;height:.6pt;mso-position-horizontal-relative:char;mso-position-vertical-relative:line" coordorigin="37762,37761" coordsize="3139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">
                <v:group id="Agrupar 4" o:spid="_x0000_s1031" style="position:absolute;left:37762;top:37761;width:31395;height:77" coordsize="494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tângulo 5" o:spid="_x0000_s1032" style="position:absolute;width:49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497E63F9" w14:textId="77777777" w:rsidR="00427E37" w:rsidRDefault="00427E3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ângulo 6" o:spid="_x0000_s1033" style="position:absolute;width:4944;height: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" fillcolor="#000009" stroked="f">
                    <v:textbox inset="2.53958mm,2.53958mm,2.53958mm,2.53958mm">
                      <w:txbxContent>
                        <w:p w14:paraId="519D92BA" w14:textId="77777777" w:rsidR="00427E37" w:rsidRDefault="00427E3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39CE1B2C" w14:textId="77777777" w:rsidR="00427E37" w:rsidRDefault="00EF1C8F">
      <w:pPr>
        <w:tabs>
          <w:tab w:val="left" w:pos="5369"/>
        </w:tabs>
        <w:spacing w:before="22"/>
        <w:ind w:left="364"/>
        <w:jc w:val="center"/>
        <w:rPr>
          <w:sz w:val="21"/>
          <w:szCs w:val="21"/>
        </w:rPr>
        <w:sectPr w:rsidR="00427E37">
          <w:headerReference w:type="default" r:id="rId8"/>
          <w:pgSz w:w="11900" w:h="16850"/>
          <w:pgMar w:top="3400" w:right="560" w:bottom="280" w:left="740" w:header="1134" w:footer="0" w:gutter="0"/>
          <w:cols w:space="720"/>
        </w:sectPr>
      </w:pPr>
      <w:r>
        <w:rPr>
          <w:sz w:val="21"/>
          <w:szCs w:val="21"/>
        </w:rPr>
        <w:t>Monitor</w:t>
      </w:r>
      <w:r>
        <w:rPr>
          <w:sz w:val="21"/>
          <w:szCs w:val="21"/>
        </w:rPr>
        <w:tab/>
        <w:t>Chefe do Departamento</w:t>
      </w:r>
    </w:p>
    <w:p w14:paraId="32F52806" w14:textId="77777777" w:rsidR="00427E37" w:rsidRDefault="00427E3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5"/>
          <w:szCs w:val="15"/>
        </w:rPr>
      </w:pPr>
    </w:p>
    <w:p w14:paraId="020D3B23" w14:textId="77777777" w:rsidR="00427E37" w:rsidRDefault="00EF1C8F">
      <w:pPr>
        <w:pStyle w:val="Ttulo1"/>
        <w:spacing w:before="92"/>
        <w:ind w:firstLine="364"/>
      </w:pPr>
      <w:r>
        <w:t>RESOLUÇÃO CGRAD – 23/08 - ANEXO IX</w:t>
      </w:r>
    </w:p>
    <w:p w14:paraId="50A24FBB" w14:textId="77777777" w:rsidR="00427E37" w:rsidRDefault="00427E3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DD9A49B" w14:textId="77777777" w:rsidR="00427E37" w:rsidRDefault="00EF1C8F">
      <w:pPr>
        <w:spacing w:before="1" w:line="362" w:lineRule="auto"/>
        <w:ind w:left="364" w:right="531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DECLARAÇÃO DE NÃO ACÚMULO DE BOLSAS E INEXISTÊNCIA DE VÍNCULO EMPREGATÍCIO</w:t>
      </w:r>
    </w:p>
    <w:p w14:paraId="218CBFD4" w14:textId="77777777" w:rsidR="00427E37" w:rsidRDefault="00427E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30"/>
          <w:szCs w:val="30"/>
        </w:rPr>
      </w:pPr>
    </w:p>
    <w:p w14:paraId="2FA7E2B0" w14:textId="77777777" w:rsidR="00427E37" w:rsidRDefault="00427E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30"/>
          <w:szCs w:val="30"/>
        </w:rPr>
      </w:pPr>
    </w:p>
    <w:p w14:paraId="56B03607" w14:textId="77777777" w:rsidR="00427E37" w:rsidRDefault="00427E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30"/>
          <w:szCs w:val="30"/>
        </w:rPr>
      </w:pPr>
    </w:p>
    <w:p w14:paraId="41159E4F" w14:textId="77777777" w:rsidR="00427E37" w:rsidRDefault="00427E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30"/>
          <w:szCs w:val="30"/>
        </w:rPr>
      </w:pPr>
    </w:p>
    <w:p w14:paraId="75670886" w14:textId="77777777" w:rsidR="00427E37" w:rsidRDefault="00427E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30"/>
          <w:szCs w:val="30"/>
        </w:rPr>
      </w:pPr>
    </w:p>
    <w:p w14:paraId="0CBEF5FE" w14:textId="77777777" w:rsidR="00427E37" w:rsidRDefault="00427E3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30"/>
          <w:szCs w:val="30"/>
        </w:rPr>
      </w:pPr>
    </w:p>
    <w:p w14:paraId="14EFC7C0" w14:textId="77777777" w:rsidR="00427E37" w:rsidRDefault="00427E3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4DCEC640" w14:textId="77777777" w:rsidR="00427E37" w:rsidRDefault="00EF1C8F">
      <w:pPr>
        <w:tabs>
          <w:tab w:val="left" w:pos="8374"/>
        </w:tabs>
        <w:spacing w:line="360" w:lineRule="auto"/>
        <w:ind w:left="395" w:right="574"/>
        <w:jc w:val="both"/>
        <w:rPr>
          <w:rFonts w:ascii="Arial MT" w:eastAsia="Arial MT" w:hAnsi="Arial MT" w:cs="Arial MT"/>
          <w:sz w:val="24"/>
          <w:szCs w:val="24"/>
        </w:rPr>
      </w:pPr>
      <w:r>
        <w:rPr>
          <w:rFonts w:ascii="Arial MT" w:eastAsia="Arial MT" w:hAnsi="Arial MT" w:cs="Arial MT"/>
          <w:sz w:val="24"/>
          <w:szCs w:val="24"/>
        </w:rPr>
        <w:t>Eu,</w:t>
      </w:r>
      <w:r>
        <w:rPr>
          <w:rFonts w:ascii="Arial MT" w:eastAsia="Arial MT" w:hAnsi="Arial MT" w:cs="Arial MT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sz w:val="24"/>
          <w:szCs w:val="24"/>
        </w:rPr>
        <w:t>, declaro para os devidos fins que não recebo bolsa paga por instituição pública ou privada, incluindo remunerações referentes a estágios e excluindo bolsas de assistência estudantil, e nem possuo vínculo empregatício de qualquer natureza.</w:t>
      </w:r>
    </w:p>
    <w:p w14:paraId="10985341" w14:textId="77777777" w:rsidR="00427E37" w:rsidRDefault="00427E37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6"/>
          <w:szCs w:val="26"/>
        </w:rPr>
      </w:pPr>
    </w:p>
    <w:p w14:paraId="3EBE9B76" w14:textId="77777777" w:rsidR="00427E37" w:rsidRDefault="00427E37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6"/>
          <w:szCs w:val="26"/>
        </w:rPr>
      </w:pPr>
    </w:p>
    <w:p w14:paraId="315ED635" w14:textId="77777777" w:rsidR="00427E37" w:rsidRDefault="00427E37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6"/>
          <w:szCs w:val="26"/>
        </w:rPr>
      </w:pPr>
    </w:p>
    <w:p w14:paraId="1E4C8F04" w14:textId="77777777" w:rsidR="00427E37" w:rsidRDefault="00427E37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6"/>
          <w:szCs w:val="26"/>
        </w:rPr>
      </w:pPr>
    </w:p>
    <w:p w14:paraId="7A17452C" w14:textId="77777777" w:rsidR="00427E37" w:rsidRDefault="00427E37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6"/>
          <w:szCs w:val="26"/>
        </w:rPr>
      </w:pPr>
    </w:p>
    <w:p w14:paraId="69C59614" w14:textId="77777777" w:rsidR="00427E37" w:rsidRDefault="00427E37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6"/>
          <w:szCs w:val="26"/>
        </w:rPr>
      </w:pPr>
    </w:p>
    <w:p w14:paraId="5C1B6916" w14:textId="77777777" w:rsidR="00427E37" w:rsidRDefault="00427E37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6"/>
          <w:szCs w:val="26"/>
        </w:rPr>
      </w:pPr>
    </w:p>
    <w:p w14:paraId="229B5972" w14:textId="77777777" w:rsidR="00427E37" w:rsidRDefault="00EF1C8F">
      <w:pPr>
        <w:tabs>
          <w:tab w:val="left" w:pos="4483"/>
          <w:tab w:val="left" w:pos="5736"/>
          <w:tab w:val="left" w:pos="8401"/>
        </w:tabs>
        <w:spacing w:before="164"/>
        <w:ind w:left="1151"/>
        <w:rPr>
          <w:rFonts w:ascii="Arial MT" w:eastAsia="Arial MT" w:hAnsi="Arial MT" w:cs="Arial MT"/>
          <w:sz w:val="24"/>
          <w:szCs w:val="24"/>
        </w:rPr>
      </w:pPr>
      <w:r>
        <w:rPr>
          <w:rFonts w:ascii="Arial MT" w:eastAsia="Arial MT" w:hAnsi="Arial MT" w:cs="Arial MT"/>
          <w:sz w:val="24"/>
          <w:szCs w:val="24"/>
          <w:u w:val="single"/>
        </w:rPr>
        <w:t xml:space="preserve"> </w:t>
      </w:r>
      <w:r>
        <w:rPr>
          <w:rFonts w:ascii="Arial MT" w:eastAsia="Arial MT" w:hAnsi="Arial MT" w:cs="Arial MT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sz w:val="24"/>
          <w:szCs w:val="24"/>
        </w:rPr>
        <w:t>,</w:t>
      </w:r>
      <w:r>
        <w:rPr>
          <w:rFonts w:ascii="Arial MT" w:eastAsia="Arial MT" w:hAnsi="Arial MT" w:cs="Arial MT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sz w:val="24"/>
          <w:szCs w:val="24"/>
        </w:rPr>
        <w:t>de</w:t>
      </w:r>
      <w:r>
        <w:rPr>
          <w:rFonts w:ascii="Arial MT" w:eastAsia="Arial MT" w:hAnsi="Arial MT" w:cs="Arial MT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sz w:val="24"/>
          <w:szCs w:val="24"/>
        </w:rPr>
        <w:t>de 2022</w:t>
      </w:r>
    </w:p>
    <w:p w14:paraId="3CC325D5" w14:textId="77777777" w:rsidR="00427E37" w:rsidRDefault="00427E37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14:paraId="258F37CB" w14:textId="77777777" w:rsidR="00427E37" w:rsidRDefault="00427E37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14:paraId="025C314E" w14:textId="77777777" w:rsidR="00427E37" w:rsidRDefault="00427E37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14:paraId="25DC268C" w14:textId="77777777" w:rsidR="00427E37" w:rsidRDefault="00427E37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14:paraId="09BF9EF5" w14:textId="77777777" w:rsidR="00427E37" w:rsidRDefault="00427E37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14:paraId="1741DC2C" w14:textId="77777777" w:rsidR="00427E37" w:rsidRDefault="00427E37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14:paraId="54A83C2E" w14:textId="77777777" w:rsidR="00427E37" w:rsidRDefault="00EF1C8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 MT" w:eastAsia="Arial MT" w:hAnsi="Arial MT" w:cs="Arial MT"/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061A79FC" wp14:editId="40C6796F">
                <wp:simplePos x="0" y="0"/>
                <wp:positionH relativeFrom="column">
                  <wp:posOffset>241300</wp:posOffset>
                </wp:positionH>
                <wp:positionV relativeFrom="paragraph">
                  <wp:posOffset>152400</wp:posOffset>
                </wp:positionV>
                <wp:extent cx="6128385" cy="22225"/>
                <wp:effectExtent l="0" t="0" r="0" b="0"/>
                <wp:wrapTopAndBottom distT="0" distB="0"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6570" y="3773650"/>
                          <a:ext cx="611886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97B38F" w14:textId="77777777" w:rsidR="00427E37" w:rsidRDefault="00427E3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1A79FC" id="_x0000_s1034" style="position:absolute;margin-left:19pt;margin-top:12pt;width:482.55pt;height:1.7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" fillcolor="black" stroked="f">
                <v:textbox inset="2.53958mm,2.53958mm,2.53958mm,2.53958mm">
                  <w:txbxContent>
                    <w:p w14:paraId="5A97B38F" w14:textId="77777777" w:rsidR="00427E37" w:rsidRDefault="00427E37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5199364" w14:textId="77777777" w:rsidR="00427E37" w:rsidRDefault="00427E3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 MT" w:eastAsia="Arial MT" w:hAnsi="Arial MT" w:cs="Arial MT"/>
          <w:color w:val="000000"/>
          <w:sz w:val="9"/>
          <w:szCs w:val="9"/>
        </w:rPr>
      </w:pPr>
    </w:p>
    <w:p w14:paraId="76D43DAD" w14:textId="59E019AB" w:rsidR="00427E37" w:rsidRDefault="00EF1C8F" w:rsidP="006D2FED">
      <w:pPr>
        <w:spacing w:before="92"/>
        <w:ind w:left="364" w:right="529"/>
        <w:jc w:val="center"/>
        <w:rPr>
          <w:rFonts w:ascii="Arial MT" w:eastAsia="Arial MT" w:hAnsi="Arial MT" w:cs="Arial MT"/>
          <w:sz w:val="17"/>
          <w:szCs w:val="17"/>
        </w:rPr>
        <w:sectPr w:rsidR="00427E37">
          <w:headerReference w:type="default" r:id="rId9"/>
          <w:pgSz w:w="11900" w:h="16850"/>
          <w:pgMar w:top="1600" w:right="1680" w:bottom="280" w:left="1680" w:header="0" w:footer="0" w:gutter="0"/>
          <w:cols w:space="720"/>
        </w:sectPr>
      </w:pPr>
      <w:r>
        <w:rPr>
          <w:rFonts w:ascii="Arial MT" w:eastAsia="Arial MT" w:hAnsi="Arial MT" w:cs="Arial MT"/>
          <w:sz w:val="24"/>
          <w:szCs w:val="24"/>
        </w:rPr>
        <w:t>Assinatura</w:t>
      </w:r>
    </w:p>
    <w:p w14:paraId="474F1048" w14:textId="77777777" w:rsidR="00427E37" w:rsidRDefault="00427E37">
      <w:pPr>
        <w:spacing w:line="242" w:lineRule="auto"/>
        <w:ind w:right="237"/>
        <w:rPr>
          <w:b/>
          <w:sz w:val="19"/>
          <w:szCs w:val="19"/>
        </w:rPr>
      </w:pPr>
    </w:p>
    <w:sectPr w:rsidR="00427E37">
      <w:headerReference w:type="default" r:id="rId10"/>
      <w:type w:val="continuous"/>
      <w:pgSz w:w="11900" w:h="16850"/>
      <w:pgMar w:top="3400" w:right="126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73247" w14:textId="77777777" w:rsidR="00731EFA" w:rsidRDefault="00EF1C8F">
      <w:r>
        <w:separator/>
      </w:r>
    </w:p>
  </w:endnote>
  <w:endnote w:type="continuationSeparator" w:id="0">
    <w:p w14:paraId="42981668" w14:textId="77777777" w:rsidR="00731EFA" w:rsidRDefault="00EF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D7CB4" w14:textId="77777777" w:rsidR="00731EFA" w:rsidRDefault="00EF1C8F">
      <w:r>
        <w:separator/>
      </w:r>
    </w:p>
  </w:footnote>
  <w:footnote w:type="continuationSeparator" w:id="0">
    <w:p w14:paraId="3DC01C03" w14:textId="77777777" w:rsidR="00731EFA" w:rsidRDefault="00EF1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7542A" w14:textId="77777777" w:rsidR="00427E37" w:rsidRDefault="00EF1C8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4EBE0F62" wp14:editId="6C611371">
          <wp:simplePos x="0" y="0"/>
          <wp:positionH relativeFrom="page">
            <wp:posOffset>3438525</wp:posOffset>
          </wp:positionH>
          <wp:positionV relativeFrom="page">
            <wp:posOffset>720064</wp:posOffset>
          </wp:positionV>
          <wp:extent cx="694054" cy="798093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4054" cy="7980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6333C505" wp14:editId="541A2B1B">
              <wp:simplePos x="0" y="0"/>
              <wp:positionH relativeFrom="page">
                <wp:posOffset>965518</wp:posOffset>
              </wp:positionH>
              <wp:positionV relativeFrom="page">
                <wp:posOffset>1584008</wp:posOffset>
              </wp:positionV>
              <wp:extent cx="5626100" cy="601345"/>
              <wp:effectExtent l="0" t="0" r="0" b="0"/>
              <wp:wrapNone/>
              <wp:docPr id="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537713" y="3484090"/>
                        <a:ext cx="5616575" cy="591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52E5A" w14:textId="77777777" w:rsidR="00427E37" w:rsidRDefault="00EF1C8F">
                          <w:pPr>
                            <w:spacing w:before="8"/>
                            <w:ind w:left="182" w:right="173" w:firstLine="182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6"/>
                            </w:rPr>
                            <w:t>MINISTÉRIO DA EDUCAÇÃO</w:t>
                          </w:r>
                        </w:p>
                        <w:p w14:paraId="34102DE1" w14:textId="77777777" w:rsidR="00427E37" w:rsidRDefault="00EF1C8F">
                          <w:pPr>
                            <w:spacing w:before="6"/>
                            <w:ind w:left="182" w:right="182" w:firstLine="182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6"/>
                            </w:rPr>
                            <w:t>CENTRO FEDERAL DE EDUCAÇÃO TECNOLÓGICA DE MINAS GERAIS CONSELHO DE GRADUAÇÃO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33C505" id="_x0000_s1035" style="position:absolute;margin-left:76.05pt;margin-top:124.75pt;width:443pt;height:47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" filled="f" stroked="f">
              <v:textbox inset="0,0,0,0">
                <w:txbxContent>
                  <w:p w14:paraId="77452E5A" w14:textId="77777777" w:rsidR="00427E37" w:rsidRDefault="00EF1C8F">
                    <w:pPr>
                      <w:spacing w:before="8"/>
                      <w:ind w:left="182" w:right="173" w:firstLine="182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26"/>
                      </w:rPr>
                      <w:t>MINISTÉRIO DA EDUCAÇÃO</w:t>
                    </w:r>
                  </w:p>
                  <w:p w14:paraId="34102DE1" w14:textId="77777777" w:rsidR="00427E37" w:rsidRDefault="00EF1C8F">
                    <w:pPr>
                      <w:spacing w:before="6"/>
                      <w:ind w:left="182" w:right="182" w:firstLine="182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26"/>
                      </w:rPr>
                      <w:t>CENTRO FEDERAL DE EDUCAÇÃO TECNOLÓGICA DE MINAS GERAIS CONSELHO DE GRADUAÇÃO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F5A4" w14:textId="77777777" w:rsidR="00427E37" w:rsidRDefault="00427E3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4CED" w14:textId="77777777" w:rsidR="00427E37" w:rsidRDefault="00427E3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50D4"/>
    <w:multiLevelType w:val="multilevel"/>
    <w:tmpl w:val="52C255D6"/>
    <w:lvl w:ilvl="0">
      <w:numFmt w:val="bullet"/>
      <w:lvlText w:val="•"/>
      <w:lvlJc w:val="left"/>
      <w:pPr>
        <w:ind w:left="1115" w:hanging="209"/>
      </w:pPr>
      <w:rPr>
        <w:rFonts w:ascii="Trebuchet MS" w:eastAsia="Trebuchet MS" w:hAnsi="Trebuchet MS" w:cs="Trebuchet MS"/>
        <w:sz w:val="24"/>
        <w:szCs w:val="24"/>
      </w:rPr>
    </w:lvl>
    <w:lvl w:ilvl="1">
      <w:numFmt w:val="bullet"/>
      <w:lvlText w:val="•"/>
      <w:lvlJc w:val="left"/>
      <w:pPr>
        <w:ind w:left="2067" w:hanging="209"/>
      </w:pPr>
    </w:lvl>
    <w:lvl w:ilvl="2">
      <w:numFmt w:val="bullet"/>
      <w:lvlText w:val="•"/>
      <w:lvlJc w:val="left"/>
      <w:pPr>
        <w:ind w:left="3015" w:hanging="209"/>
      </w:pPr>
    </w:lvl>
    <w:lvl w:ilvl="3">
      <w:numFmt w:val="bullet"/>
      <w:lvlText w:val="•"/>
      <w:lvlJc w:val="left"/>
      <w:pPr>
        <w:ind w:left="3963" w:hanging="208"/>
      </w:pPr>
    </w:lvl>
    <w:lvl w:ilvl="4">
      <w:numFmt w:val="bullet"/>
      <w:lvlText w:val="•"/>
      <w:lvlJc w:val="left"/>
      <w:pPr>
        <w:ind w:left="4911" w:hanging="209"/>
      </w:pPr>
    </w:lvl>
    <w:lvl w:ilvl="5">
      <w:numFmt w:val="bullet"/>
      <w:lvlText w:val="•"/>
      <w:lvlJc w:val="left"/>
      <w:pPr>
        <w:ind w:left="5859" w:hanging="209"/>
      </w:pPr>
    </w:lvl>
    <w:lvl w:ilvl="6">
      <w:numFmt w:val="bullet"/>
      <w:lvlText w:val="•"/>
      <w:lvlJc w:val="left"/>
      <w:pPr>
        <w:ind w:left="6807" w:hanging="208"/>
      </w:pPr>
    </w:lvl>
    <w:lvl w:ilvl="7">
      <w:numFmt w:val="bullet"/>
      <w:lvlText w:val="•"/>
      <w:lvlJc w:val="left"/>
      <w:pPr>
        <w:ind w:left="7755" w:hanging="209"/>
      </w:pPr>
    </w:lvl>
    <w:lvl w:ilvl="8">
      <w:numFmt w:val="bullet"/>
      <w:lvlText w:val="•"/>
      <w:lvlJc w:val="left"/>
      <w:pPr>
        <w:ind w:left="8703" w:hanging="209"/>
      </w:pPr>
    </w:lvl>
  </w:abstractNum>
  <w:abstractNum w:abstractNumId="1" w15:restartNumberingAfterBreak="0">
    <w:nsid w:val="2CCB1EE5"/>
    <w:multiLevelType w:val="multilevel"/>
    <w:tmpl w:val="011A9AB0"/>
    <w:lvl w:ilvl="0">
      <w:start w:val="6"/>
      <w:numFmt w:val="decimal"/>
      <w:lvlText w:val="%1-"/>
      <w:lvlJc w:val="left"/>
      <w:pPr>
        <w:ind w:left="395" w:hanging="24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19" w:hanging="240"/>
      </w:pPr>
    </w:lvl>
    <w:lvl w:ilvl="2">
      <w:numFmt w:val="bullet"/>
      <w:lvlText w:val="•"/>
      <w:lvlJc w:val="left"/>
      <w:pPr>
        <w:ind w:left="2439" w:hanging="240"/>
      </w:pPr>
    </w:lvl>
    <w:lvl w:ilvl="3">
      <w:numFmt w:val="bullet"/>
      <w:lvlText w:val="•"/>
      <w:lvlJc w:val="left"/>
      <w:pPr>
        <w:ind w:left="3459" w:hanging="240"/>
      </w:pPr>
    </w:lvl>
    <w:lvl w:ilvl="4">
      <w:numFmt w:val="bullet"/>
      <w:lvlText w:val="•"/>
      <w:lvlJc w:val="left"/>
      <w:pPr>
        <w:ind w:left="4479" w:hanging="240"/>
      </w:pPr>
    </w:lvl>
    <w:lvl w:ilvl="5">
      <w:numFmt w:val="bullet"/>
      <w:lvlText w:val="•"/>
      <w:lvlJc w:val="left"/>
      <w:pPr>
        <w:ind w:left="5499" w:hanging="240"/>
      </w:pPr>
    </w:lvl>
    <w:lvl w:ilvl="6">
      <w:numFmt w:val="bullet"/>
      <w:lvlText w:val="•"/>
      <w:lvlJc w:val="left"/>
      <w:pPr>
        <w:ind w:left="6519" w:hanging="240"/>
      </w:pPr>
    </w:lvl>
    <w:lvl w:ilvl="7">
      <w:numFmt w:val="bullet"/>
      <w:lvlText w:val="•"/>
      <w:lvlJc w:val="left"/>
      <w:pPr>
        <w:ind w:left="7539" w:hanging="240"/>
      </w:pPr>
    </w:lvl>
    <w:lvl w:ilvl="8">
      <w:numFmt w:val="bullet"/>
      <w:lvlText w:val="•"/>
      <w:lvlJc w:val="left"/>
      <w:pPr>
        <w:ind w:left="8559" w:hanging="240"/>
      </w:pPr>
    </w:lvl>
  </w:abstractNum>
  <w:abstractNum w:abstractNumId="2" w15:restartNumberingAfterBreak="0">
    <w:nsid w:val="70857D1B"/>
    <w:multiLevelType w:val="multilevel"/>
    <w:tmpl w:val="A394F402"/>
    <w:lvl w:ilvl="0">
      <w:start w:val="1"/>
      <w:numFmt w:val="decimal"/>
      <w:lvlText w:val="%1-"/>
      <w:lvlJc w:val="left"/>
      <w:pPr>
        <w:ind w:left="669" w:hanging="275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653" w:hanging="275"/>
      </w:pPr>
    </w:lvl>
    <w:lvl w:ilvl="2">
      <w:numFmt w:val="bullet"/>
      <w:lvlText w:val="•"/>
      <w:lvlJc w:val="left"/>
      <w:pPr>
        <w:ind w:left="2647" w:hanging="276"/>
      </w:pPr>
    </w:lvl>
    <w:lvl w:ilvl="3">
      <w:numFmt w:val="bullet"/>
      <w:lvlText w:val="•"/>
      <w:lvlJc w:val="left"/>
      <w:pPr>
        <w:ind w:left="3641" w:hanging="276"/>
      </w:pPr>
    </w:lvl>
    <w:lvl w:ilvl="4">
      <w:numFmt w:val="bullet"/>
      <w:lvlText w:val="•"/>
      <w:lvlJc w:val="left"/>
      <w:pPr>
        <w:ind w:left="4635" w:hanging="276"/>
      </w:pPr>
    </w:lvl>
    <w:lvl w:ilvl="5">
      <w:numFmt w:val="bullet"/>
      <w:lvlText w:val="•"/>
      <w:lvlJc w:val="left"/>
      <w:pPr>
        <w:ind w:left="5629" w:hanging="276"/>
      </w:pPr>
    </w:lvl>
    <w:lvl w:ilvl="6">
      <w:numFmt w:val="bullet"/>
      <w:lvlText w:val="•"/>
      <w:lvlJc w:val="left"/>
      <w:pPr>
        <w:ind w:left="6623" w:hanging="276"/>
      </w:pPr>
    </w:lvl>
    <w:lvl w:ilvl="7">
      <w:numFmt w:val="bullet"/>
      <w:lvlText w:val="•"/>
      <w:lvlJc w:val="left"/>
      <w:pPr>
        <w:ind w:left="7617" w:hanging="276"/>
      </w:pPr>
    </w:lvl>
    <w:lvl w:ilvl="8">
      <w:numFmt w:val="bullet"/>
      <w:lvlText w:val="•"/>
      <w:lvlJc w:val="left"/>
      <w:pPr>
        <w:ind w:left="8611" w:hanging="276"/>
      </w:pPr>
    </w:lvl>
  </w:abstractNum>
  <w:num w:numId="1" w16cid:durableId="345253686">
    <w:abstractNumId w:val="1"/>
  </w:num>
  <w:num w:numId="2" w16cid:durableId="1885360344">
    <w:abstractNumId w:val="2"/>
  </w:num>
  <w:num w:numId="3" w16cid:durableId="797182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E37"/>
    <w:rsid w:val="00095110"/>
    <w:rsid w:val="000952A0"/>
    <w:rsid w:val="00187ECA"/>
    <w:rsid w:val="00427E37"/>
    <w:rsid w:val="006D2FED"/>
    <w:rsid w:val="00731EFA"/>
    <w:rsid w:val="00E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C87D"/>
  <w15:docId w15:val="{8D280EF3-51E2-47B9-BB64-01526D60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1"/>
      <w:ind w:left="364" w:right="521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6"/>
      <w:ind w:left="183" w:right="174"/>
      <w:jc w:val="center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95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character" w:styleId="Hyperlink">
    <w:name w:val="Hyperlink"/>
    <w:basedOn w:val="Fontepargpadro"/>
    <w:uiPriority w:val="99"/>
    <w:unhideWhenUsed/>
    <w:rsid w:val="00AC672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C672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2q9OtZy7ZbN3R9/TdXPVF4FCWw==">AMUW2mVKS/16hs8Uba/+ykaQkyleQQdeQ4YBP9pgqxLhpls1K7escZm5EooIPgSuG3tdpbnrJLOZdrtkq/n/CEpgAfbrpVqoZ6FKew6mN1+j4iB21iE3CRY=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Teixeira</dc:creator>
  <cp:lastModifiedBy>Marcio Basilio</cp:lastModifiedBy>
  <cp:revision>3</cp:revision>
  <cp:lastPrinted>2022-04-19T19:17:00Z</cp:lastPrinted>
  <dcterms:created xsi:type="dcterms:W3CDTF">2022-04-19T19:18:00Z</dcterms:created>
  <dcterms:modified xsi:type="dcterms:W3CDTF">2022-04-19T19:19:00Z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LastSaved">
    <vt:filetime>2022-03-30T00:00:00Z</vt:filetime>
  </property>
</Properties>
</file>